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" w:hAnsi="仿宋" w:eastAsia="仿宋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firstLine="3534" w:firstLineChars="800"/>
        <w:rPr>
          <w:rFonts w:ascii="仿宋" w:hAnsi="仿宋" w:eastAsia="仿宋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534" w:firstLineChars="800"/>
        <w:rPr>
          <w:rFonts w:ascii="仿宋" w:hAnsi="仿宋" w:eastAsia="仿宋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534" w:firstLineChars="800"/>
        <w:rPr>
          <w:rFonts w:ascii="方正粗黑宋简体" w:hAnsi="仿宋" w:eastAsia="方正粗黑宋简体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粗黑宋简体" w:hAnsi="仿宋" w:eastAsia="方正粗黑宋简体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江西省水利水电学校</w:t>
      </w:r>
    </w:p>
    <w:p>
      <w:pPr>
        <w:spacing w:line="600" w:lineRule="exact"/>
        <w:jc w:val="center"/>
        <w:rPr>
          <w:rFonts w:ascii="方正粗黑宋简体" w:hAnsi="仿宋" w:eastAsia="方正粗黑宋简体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粗黑宋简体" w:hAnsi="仿宋" w:eastAsia="方正粗黑宋简体"/>
          <w:b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 xml:space="preserve"> 江西水利职业学院</w:t>
      </w:r>
    </w:p>
    <w:p>
      <w:pPr>
        <w:spacing w:line="300" w:lineRule="exact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三年制报考代码：515 五年制报考代码：952</w:t>
      </w:r>
    </w:p>
    <w:p>
      <w:pPr>
        <w:ind w:firstLine="562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江西省水利水电学校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是经江西省人民政府批准设立、公办全日制普通中等等职业院校。始建于1956年（前身是江西水利电力学院），座落于江西省会英雄城南昌，隶属江西省水利厅。交通便利，距离地铁一号线起点（双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港站）仅1500米。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学校师资力量雄厚。现有教师390余人，其中高级职称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人，博士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人，硕士17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人；拥有多位全国优秀教师、全国水利职教名师；并引进大批具有丰富实践经验的技术能手到学校授课。校园环境优美，教学设施完备，校园无线网络覆盖，学生公寓全部安装有空调、热水器。 </w:t>
      </w:r>
    </w:p>
    <w:p>
      <w:pPr>
        <w:ind w:firstLine="562" w:firstLineChars="200"/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学院风光</w:t>
      </w:r>
    </w:p>
    <w:p>
      <w:pPr>
        <w:ind w:firstLine="560" w:firstLineChars="200"/>
        <w:jc w:val="center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516880" cy="1931035"/>
            <wp:effectExtent l="19050" t="0" r="7277" b="0"/>
            <wp:docPr id="2" name="图片 3" descr="http://www.jxslsd.com/upload/image/20141111/20141111152152_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http://www.jxslsd.com/upload/image/20141111/20141111152152_4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1269" cy="19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学校紧紧围绕水利行业设计、施工、管理等岗位需求，形成了较为完整的专业体系。开设有水利水电建筑工程、工程造价、工程测量技术、茶艺与茶叶营销、动漫制作技术、会计等2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个专业。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以培养高素质技术技能型人才为己任。根据企事业单位岗位需求，制定专业人才培养方案，与水利工程管理等企事业单位联合建设校外实训基地；坚持校企合作、产教融合，创新工学结合人才培养模式，凸显“学中做、做中学”，不断提高学生实践动手能力。注重提升学生职业素养，成立了轮滑、爵士舞、吉他、足篮球、辩论、羽毛球、健美操、文学等众多学生社团，学生课余生活丰富多彩，校园处处洋溢着青春的气息。</w:t>
      </w:r>
    </w:p>
    <w:p>
      <w:pPr>
        <w:ind w:firstLine="700" w:firstLineChars="2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为江西省唯一一所水利水电类职业学校。学校紧紧抓住“水利”行业与“职业”教育两大特色，坚持“育人为本，技能为重，实用为要，特色为魂”的办学理念，坚持“学校有特色、专业有特点、教师有特技、学生有特长”的办学目标，明确真正做优、做精、做特，使毕业生达到“实用、好用、管用”的办学目标；学校办学六十载，为社会输送了大量的专业基础扎实、综合素质高、实践动手能力强的水利设计、施工、管理等一线“实用型“人才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学校高度重视学生的创新创业教育和就业推荐工作，郑重承诺为每一位毕业生推荐优秀的工作岗位。</w:t>
      </w:r>
    </w:p>
    <w:p>
      <w:pPr>
        <w:ind w:firstLine="3373" w:firstLineChars="1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小标宋简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2020年中职招生专业及招生计划数</w:t>
      </w:r>
    </w:p>
    <w:tbl>
      <w:tblPr>
        <w:tblStyle w:val="6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1890"/>
        <w:gridCol w:w="163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1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茶文化（中国茶艺）【省】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143600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2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041500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</w:tr>
    </w:tbl>
    <w:p>
      <w:pPr>
        <w:spacing w:line="360" w:lineRule="auto"/>
        <w:ind w:firstLine="141" w:firstLineChars="5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报名时间：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8月1日-7日  9:00-16:30         8月10日-14日   9:00-16:30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备注：五年大专报名按照录取要求考分总分不得低于380分，各专业计划报满为止。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考生报名须带好户口本复印件、建档立卡户及各类贫困证明材料（复印件）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收费项目：住宿费6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元，教材费445元，体检费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5元 合计11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收费方式：根据江西省财政厅关于《江西省全面实施财政票据和非税收入收缴电子一体化管理改革方案》（赣财非税〔2018〕12号）的通知要求，学院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不进行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</w:rPr>
        <w:t>现场收费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，学生全部通过学院网上统一支付平台(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http://jfpt.jxslsd.com/)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缴纳学费，缴款成功可自行打印《学费发票》。(详细缴款流程见江西水利职业学院统一支付平台操作指南)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电话：0791- 83847887   83847834  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86175199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83847886</w:t>
      </w:r>
    </w:p>
    <w:p>
      <w:pPr>
        <w:spacing w:line="360" w:lineRule="auto"/>
        <w:ind w:firstLine="562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地址:南昌市经济技术开发区北山路99号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CC"/>
    <w:rsid w:val="00004EFA"/>
    <w:rsid w:val="0000612A"/>
    <w:rsid w:val="000121F4"/>
    <w:rsid w:val="00014369"/>
    <w:rsid w:val="0001656B"/>
    <w:rsid w:val="000277B3"/>
    <w:rsid w:val="00037D93"/>
    <w:rsid w:val="00060C70"/>
    <w:rsid w:val="00066B07"/>
    <w:rsid w:val="00081578"/>
    <w:rsid w:val="00084D2B"/>
    <w:rsid w:val="000C0F14"/>
    <w:rsid w:val="000E4AE3"/>
    <w:rsid w:val="000E7B3C"/>
    <w:rsid w:val="000F2EA9"/>
    <w:rsid w:val="00113B34"/>
    <w:rsid w:val="001474E4"/>
    <w:rsid w:val="00160BAB"/>
    <w:rsid w:val="00163B17"/>
    <w:rsid w:val="00181841"/>
    <w:rsid w:val="001E4C7D"/>
    <w:rsid w:val="001E617A"/>
    <w:rsid w:val="00204053"/>
    <w:rsid w:val="002152E3"/>
    <w:rsid w:val="00225FBC"/>
    <w:rsid w:val="002632DB"/>
    <w:rsid w:val="00281B94"/>
    <w:rsid w:val="002A25CD"/>
    <w:rsid w:val="002B4880"/>
    <w:rsid w:val="002C39A0"/>
    <w:rsid w:val="002F0CB8"/>
    <w:rsid w:val="00310906"/>
    <w:rsid w:val="00310A66"/>
    <w:rsid w:val="00315F36"/>
    <w:rsid w:val="003240D6"/>
    <w:rsid w:val="00331266"/>
    <w:rsid w:val="00336341"/>
    <w:rsid w:val="003539B5"/>
    <w:rsid w:val="003A2EEE"/>
    <w:rsid w:val="003B126B"/>
    <w:rsid w:val="003C6B9D"/>
    <w:rsid w:val="0040661A"/>
    <w:rsid w:val="00416242"/>
    <w:rsid w:val="0043581A"/>
    <w:rsid w:val="00443B42"/>
    <w:rsid w:val="004504B9"/>
    <w:rsid w:val="00476305"/>
    <w:rsid w:val="00480611"/>
    <w:rsid w:val="0048308A"/>
    <w:rsid w:val="00483984"/>
    <w:rsid w:val="004C031D"/>
    <w:rsid w:val="004D45C6"/>
    <w:rsid w:val="004D4A1C"/>
    <w:rsid w:val="004E40D4"/>
    <w:rsid w:val="004E48E0"/>
    <w:rsid w:val="005008C2"/>
    <w:rsid w:val="00510726"/>
    <w:rsid w:val="00513DCF"/>
    <w:rsid w:val="00524D97"/>
    <w:rsid w:val="00535542"/>
    <w:rsid w:val="00536706"/>
    <w:rsid w:val="005546C0"/>
    <w:rsid w:val="00570025"/>
    <w:rsid w:val="0058127A"/>
    <w:rsid w:val="00586002"/>
    <w:rsid w:val="005A505A"/>
    <w:rsid w:val="005A7454"/>
    <w:rsid w:val="005B02F5"/>
    <w:rsid w:val="005C3314"/>
    <w:rsid w:val="005F2786"/>
    <w:rsid w:val="0064198F"/>
    <w:rsid w:val="00643931"/>
    <w:rsid w:val="00653D70"/>
    <w:rsid w:val="00697CEC"/>
    <w:rsid w:val="006B411B"/>
    <w:rsid w:val="006B4304"/>
    <w:rsid w:val="006C02E0"/>
    <w:rsid w:val="006E1FF7"/>
    <w:rsid w:val="006F354D"/>
    <w:rsid w:val="00726F4B"/>
    <w:rsid w:val="00732D7B"/>
    <w:rsid w:val="00735ACB"/>
    <w:rsid w:val="007822FB"/>
    <w:rsid w:val="0079497A"/>
    <w:rsid w:val="007F60B1"/>
    <w:rsid w:val="00801CF8"/>
    <w:rsid w:val="008054CF"/>
    <w:rsid w:val="00807A35"/>
    <w:rsid w:val="00823555"/>
    <w:rsid w:val="00854E27"/>
    <w:rsid w:val="008713C0"/>
    <w:rsid w:val="00881445"/>
    <w:rsid w:val="00885AFE"/>
    <w:rsid w:val="00892B41"/>
    <w:rsid w:val="00921038"/>
    <w:rsid w:val="0092132E"/>
    <w:rsid w:val="00924BA3"/>
    <w:rsid w:val="00951325"/>
    <w:rsid w:val="00956111"/>
    <w:rsid w:val="0098141C"/>
    <w:rsid w:val="00990AA6"/>
    <w:rsid w:val="009C1170"/>
    <w:rsid w:val="00A06B9F"/>
    <w:rsid w:val="00A41FE5"/>
    <w:rsid w:val="00AB3124"/>
    <w:rsid w:val="00AC1D88"/>
    <w:rsid w:val="00AE18CD"/>
    <w:rsid w:val="00B35061"/>
    <w:rsid w:val="00B412DC"/>
    <w:rsid w:val="00B636DE"/>
    <w:rsid w:val="00B92590"/>
    <w:rsid w:val="00BC2702"/>
    <w:rsid w:val="00C7615C"/>
    <w:rsid w:val="00C86293"/>
    <w:rsid w:val="00CA07D4"/>
    <w:rsid w:val="00CA379D"/>
    <w:rsid w:val="00CB4C7B"/>
    <w:rsid w:val="00CD3945"/>
    <w:rsid w:val="00CF1353"/>
    <w:rsid w:val="00D22CF7"/>
    <w:rsid w:val="00D400C1"/>
    <w:rsid w:val="00D42B1F"/>
    <w:rsid w:val="00D52365"/>
    <w:rsid w:val="00D540A1"/>
    <w:rsid w:val="00D7347E"/>
    <w:rsid w:val="00D81A70"/>
    <w:rsid w:val="00D84767"/>
    <w:rsid w:val="00D91AD6"/>
    <w:rsid w:val="00DD5B61"/>
    <w:rsid w:val="00DE5CD5"/>
    <w:rsid w:val="00E5465A"/>
    <w:rsid w:val="00E855F8"/>
    <w:rsid w:val="00EC378E"/>
    <w:rsid w:val="00ED2D8E"/>
    <w:rsid w:val="00ED7C60"/>
    <w:rsid w:val="00F05D21"/>
    <w:rsid w:val="00F07CAB"/>
    <w:rsid w:val="00F22E50"/>
    <w:rsid w:val="00F304EC"/>
    <w:rsid w:val="00F33625"/>
    <w:rsid w:val="00F40433"/>
    <w:rsid w:val="00F70E3D"/>
    <w:rsid w:val="00F80C82"/>
    <w:rsid w:val="00FC3C3E"/>
    <w:rsid w:val="00FC5ACC"/>
    <w:rsid w:val="0CBF36AC"/>
    <w:rsid w:val="0CDC4B04"/>
    <w:rsid w:val="0EF95DD2"/>
    <w:rsid w:val="153D42C4"/>
    <w:rsid w:val="26A04D56"/>
    <w:rsid w:val="2F2A244C"/>
    <w:rsid w:val="30230F70"/>
    <w:rsid w:val="325A5B06"/>
    <w:rsid w:val="35DC7E5D"/>
    <w:rsid w:val="76C54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E179C-AA08-45A8-AE7C-0B4E9C31BB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193</Words>
  <Characters>1103</Characters>
  <Lines>9</Lines>
  <Paragraphs>2</Paragraphs>
  <TotalTime>236</TotalTime>
  <ScaleCrop>false</ScaleCrop>
  <LinksUpToDate>false</LinksUpToDate>
  <CharactersWithSpaces>1294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2019-06-10T03:57:00Z</dcterms:created>
  <dc:creator>Administrator</dc:creator>
  <cp:lastModifiedBy>abc</cp:lastModifiedBy>
  <cp:lastPrinted>2019-06-10T03:49:00Z</cp:lastPrinted>
  <dcterms:modified xsi:type="dcterms:W3CDTF">2020-05-14T07:21:52Z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